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B777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4</w:t>
      </w:r>
      <w:bookmarkStart w:id="0" w:name="_GoBack"/>
      <w:bookmarkEnd w:id="0"/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73194">
        <w:t>http://www.prepdog.org/3rd/3mb4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5CDF65" wp14:editId="67F2F4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173194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3" w:type="dxa"/>
          </w:tcPr>
          <w:p w:rsidR="00C67EC6" w:rsidRDefault="00C67EC6" w:rsidP="008E4FEB"/>
        </w:tc>
        <w:tc>
          <w:tcPr>
            <w:tcW w:w="7978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570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8CE9BC" wp14:editId="2EEFB7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22.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56DA83" wp14:editId="4809A48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23.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4F91606" wp14:editId="52CEB5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173194">
        <w:t xml:space="preserve">  ____/23</w:t>
      </w:r>
    </w:p>
    <w:p w:rsidR="007D2076" w:rsidRPr="00A70779" w:rsidRDefault="00173194" w:rsidP="00173194">
      <w:pPr>
        <w:ind w:left="720" w:hanging="720"/>
      </w:pPr>
      <w:r>
        <w:rPr>
          <w:b/>
        </w:rPr>
        <w:t xml:space="preserve">Draw a calendar of this month.  </w:t>
      </w:r>
      <w:proofErr w:type="gramStart"/>
      <w:r w:rsidRPr="00173194">
        <w:t>Mark the days that you do not go to school with an “X”.</w:t>
      </w:r>
      <w:proofErr w:type="gramEnd"/>
      <w:r w:rsidRPr="00173194">
        <w:t xml:space="preserve">  Make sure you label the days of the week and number each day.  Mark today with the word “TODAY”.  Mark your favorite school day with a large “F”.  Ask your teacher how many days are in this month.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73194" w:rsidRDefault="0017319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1541"/>
              <w:gridCol w:w="1541"/>
              <w:gridCol w:w="1541"/>
              <w:gridCol w:w="1541"/>
              <w:gridCol w:w="1541"/>
            </w:tblGrid>
            <w:tr w:rsidR="00173194" w:rsidTr="00173194">
              <w:tc>
                <w:tcPr>
                  <w:tcW w:w="1540" w:type="dxa"/>
                  <w:shd w:val="pct5" w:color="auto" w:fill="auto"/>
                </w:tcPr>
                <w:p w:rsidR="00173194" w:rsidRDefault="00173194" w:rsidP="008E4FEB"/>
              </w:tc>
              <w:tc>
                <w:tcPr>
                  <w:tcW w:w="1540" w:type="dxa"/>
                  <w:shd w:val="pct5" w:color="auto" w:fill="auto"/>
                </w:tcPr>
                <w:p w:rsidR="00173194" w:rsidRDefault="00173194" w:rsidP="008E4FEB"/>
              </w:tc>
              <w:tc>
                <w:tcPr>
                  <w:tcW w:w="1541" w:type="dxa"/>
                  <w:shd w:val="pct5" w:color="auto" w:fill="auto"/>
                </w:tcPr>
                <w:p w:rsidR="00173194" w:rsidRDefault="00173194" w:rsidP="008E4FEB"/>
              </w:tc>
              <w:tc>
                <w:tcPr>
                  <w:tcW w:w="1541" w:type="dxa"/>
                  <w:shd w:val="pct5" w:color="auto" w:fill="auto"/>
                </w:tcPr>
                <w:p w:rsidR="00173194" w:rsidRDefault="00173194" w:rsidP="008E4FEB"/>
              </w:tc>
              <w:tc>
                <w:tcPr>
                  <w:tcW w:w="1541" w:type="dxa"/>
                  <w:shd w:val="pct5" w:color="auto" w:fill="auto"/>
                </w:tcPr>
                <w:p w:rsidR="00173194" w:rsidRDefault="00173194" w:rsidP="008E4FEB"/>
              </w:tc>
              <w:tc>
                <w:tcPr>
                  <w:tcW w:w="1541" w:type="dxa"/>
                  <w:shd w:val="pct5" w:color="auto" w:fill="auto"/>
                </w:tcPr>
                <w:p w:rsidR="00173194" w:rsidRDefault="00173194" w:rsidP="008E4FEB"/>
              </w:tc>
              <w:tc>
                <w:tcPr>
                  <w:tcW w:w="1541" w:type="dxa"/>
                  <w:shd w:val="pct5" w:color="auto" w:fill="auto"/>
                </w:tcPr>
                <w:p w:rsidR="00173194" w:rsidRDefault="00173194" w:rsidP="008E4FEB"/>
              </w:tc>
            </w:tr>
            <w:tr w:rsidR="00173194" w:rsidTr="00173194">
              <w:tc>
                <w:tcPr>
                  <w:tcW w:w="1540" w:type="dxa"/>
                </w:tcPr>
                <w:p w:rsidR="00173194" w:rsidRDefault="00173194" w:rsidP="008E4FEB"/>
                <w:p w:rsidR="00173194" w:rsidRDefault="00173194" w:rsidP="008E4FEB"/>
                <w:p w:rsidR="00173194" w:rsidRDefault="00173194" w:rsidP="008E4FEB"/>
              </w:tc>
              <w:tc>
                <w:tcPr>
                  <w:tcW w:w="1540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</w:tr>
            <w:tr w:rsidR="00173194" w:rsidTr="00173194">
              <w:tc>
                <w:tcPr>
                  <w:tcW w:w="1540" w:type="dxa"/>
                </w:tcPr>
                <w:p w:rsidR="00173194" w:rsidRDefault="00173194" w:rsidP="008E4FEB"/>
                <w:p w:rsidR="00173194" w:rsidRDefault="00173194" w:rsidP="008E4FEB"/>
                <w:p w:rsidR="00173194" w:rsidRDefault="00173194" w:rsidP="008E4FEB"/>
              </w:tc>
              <w:tc>
                <w:tcPr>
                  <w:tcW w:w="1540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</w:tr>
            <w:tr w:rsidR="00173194" w:rsidTr="00173194">
              <w:tc>
                <w:tcPr>
                  <w:tcW w:w="1540" w:type="dxa"/>
                </w:tcPr>
                <w:p w:rsidR="00173194" w:rsidRDefault="00173194" w:rsidP="008E4FEB"/>
                <w:p w:rsidR="00173194" w:rsidRDefault="00173194" w:rsidP="008E4FEB"/>
                <w:p w:rsidR="00173194" w:rsidRDefault="00173194" w:rsidP="008E4FEB"/>
              </w:tc>
              <w:tc>
                <w:tcPr>
                  <w:tcW w:w="1540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</w:tr>
            <w:tr w:rsidR="00173194" w:rsidTr="00173194">
              <w:tc>
                <w:tcPr>
                  <w:tcW w:w="1540" w:type="dxa"/>
                </w:tcPr>
                <w:p w:rsidR="00173194" w:rsidRDefault="00173194" w:rsidP="008E4FEB"/>
                <w:p w:rsidR="00173194" w:rsidRDefault="00173194" w:rsidP="008E4FEB"/>
                <w:p w:rsidR="00173194" w:rsidRDefault="00173194" w:rsidP="008E4FEB"/>
              </w:tc>
              <w:tc>
                <w:tcPr>
                  <w:tcW w:w="1540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</w:tr>
            <w:tr w:rsidR="00173194" w:rsidTr="00173194">
              <w:tc>
                <w:tcPr>
                  <w:tcW w:w="1540" w:type="dxa"/>
                </w:tcPr>
                <w:p w:rsidR="00173194" w:rsidRDefault="00173194" w:rsidP="008E4FEB"/>
                <w:p w:rsidR="00173194" w:rsidRDefault="00173194" w:rsidP="008E4FEB"/>
                <w:p w:rsidR="00173194" w:rsidRDefault="00173194" w:rsidP="008E4FEB"/>
              </w:tc>
              <w:tc>
                <w:tcPr>
                  <w:tcW w:w="1540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</w:tr>
            <w:tr w:rsidR="00173194" w:rsidTr="00173194">
              <w:tc>
                <w:tcPr>
                  <w:tcW w:w="1540" w:type="dxa"/>
                </w:tcPr>
                <w:p w:rsidR="00173194" w:rsidRDefault="00173194" w:rsidP="008E4FEB"/>
                <w:p w:rsidR="00173194" w:rsidRDefault="00173194" w:rsidP="008E4FEB"/>
                <w:p w:rsidR="00173194" w:rsidRDefault="00173194" w:rsidP="008E4FEB"/>
              </w:tc>
              <w:tc>
                <w:tcPr>
                  <w:tcW w:w="1540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  <w:tc>
                <w:tcPr>
                  <w:tcW w:w="1541" w:type="dxa"/>
                </w:tcPr>
                <w:p w:rsidR="00173194" w:rsidRDefault="00173194" w:rsidP="008E4FEB"/>
              </w:tc>
            </w:tr>
          </w:tbl>
          <w:p w:rsidR="00C67EC6" w:rsidRDefault="00C67EC6" w:rsidP="008E4FEB"/>
        </w:tc>
      </w:tr>
    </w:tbl>
    <w:p w:rsidR="008E4FEB" w:rsidRDefault="008E4FEB" w:rsidP="008E4FEB"/>
    <w:p w:rsidR="00F31670" w:rsidRDefault="00C67EC6" w:rsidP="007D2076">
      <w:r>
        <w:t>http://www.prepdog.org/3rd/3mb</w:t>
      </w:r>
      <w:r w:rsidR="00173194">
        <w:t>4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73194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B77717"/>
    <w:rsid w:val="00C67EC6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cp:lastPrinted>2014-12-02T15:14:00Z</cp:lastPrinted>
  <dcterms:created xsi:type="dcterms:W3CDTF">2014-12-02T15:23:00Z</dcterms:created>
  <dcterms:modified xsi:type="dcterms:W3CDTF">2014-12-02T15:28:00Z</dcterms:modified>
</cp:coreProperties>
</file>